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DBF" w:rsidRPr="004A2DBF" w:rsidRDefault="00960372" w:rsidP="004A2DB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603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</w:t>
      </w:r>
      <w:r w:rsidRPr="009603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4A2D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PROJEKTU UCHWAŁY </w:t>
      </w:r>
    </w:p>
    <w:p w:rsidR="00960372" w:rsidRPr="004A2DBF" w:rsidRDefault="00960372" w:rsidP="0067514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2D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 UDZIELENIA POMOCY FINANSOWEJ W POSTACI</w:t>
      </w:r>
      <w:r w:rsidR="006751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A2D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DOTACJI CELOWEJ DLA POWIATU CIESZYŃSKIEGO NA REALIZACJĘ ZADANIA: „PROWADZENIE POWIATOWEGO OŚRODKA WSPARCIA DLA OSÓB </w:t>
      </w:r>
      <w:r w:rsidR="006751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DOTKNIĘTYCH PRZEMOCĄ W RODZINIE</w:t>
      </w:r>
      <w:r w:rsidRPr="004A2D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 W 202</w:t>
      </w:r>
      <w:r w:rsidR="006751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4A2D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</w:t>
      </w:r>
    </w:p>
    <w:p w:rsidR="00960372" w:rsidRDefault="00960372" w:rsidP="009603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372" w:rsidRDefault="00960372" w:rsidP="00EE12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372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216 ust. 2 pkt. 5 ustawy z dnia 27 sierpnia 2009 r. o finansach publicznych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03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budżetów jednostek samorządu terytorialnego są przeznaczone </w:t>
      </w:r>
      <w:r w:rsidR="004A2D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60372">
        <w:rPr>
          <w:rFonts w:ascii="Times New Roman" w:eastAsia="Times New Roman" w:hAnsi="Times New Roman" w:cs="Times New Roman"/>
          <w:sz w:val="24"/>
          <w:szCs w:val="24"/>
          <w:lang w:eastAsia="pl-PL"/>
        </w:rPr>
        <w:t>na realizację zadań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0372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określonych w odrębnych przepisach, w szczególności na pomoc rzeczową lub finansową dla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0372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 jednostek samorządu terytorialnego, określoną przez organ stanowiący jednostki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0372">
        <w:rPr>
          <w:rFonts w:ascii="Times New Roman" w:eastAsia="Times New Roman" w:hAnsi="Times New Roman" w:cs="Times New Roman"/>
          <w:sz w:val="24"/>
          <w:szCs w:val="24"/>
          <w:lang w:eastAsia="pl-PL"/>
        </w:rPr>
        <w:t>samorządu terytorialnego odrębną uchwałą.</w:t>
      </w:r>
    </w:p>
    <w:p w:rsidR="00960372" w:rsidRDefault="00960372" w:rsidP="00EE12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372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220 ww. ustawy z budżetu jednostki samorządu terytorialnego</w:t>
      </w:r>
      <w:r w:rsidR="00F8008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603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być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0372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udzielona pomoc finansowa innym jednostkom samorządu terytorialnego w formie dotacji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0372">
        <w:rPr>
          <w:rFonts w:ascii="Times New Roman" w:eastAsia="Times New Roman" w:hAnsi="Times New Roman" w:cs="Times New Roman"/>
          <w:sz w:val="24"/>
          <w:szCs w:val="24"/>
          <w:lang w:eastAsia="pl-PL"/>
        </w:rPr>
        <w:t>celowej albo pomoc rzeczowa.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0372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przekazania środków na realizację niniejszej pomocy, jest umowa określająca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0372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przeznaczenie i zasady rozliczenia środków.</w:t>
      </w:r>
    </w:p>
    <w:p w:rsidR="00960372" w:rsidRDefault="007752BE" w:rsidP="00EE12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kontynuacją w roku 202</w:t>
      </w:r>
      <w:r w:rsidR="0067514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współpracy z </w:t>
      </w:r>
      <w:r w:rsidR="00741DAA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owiatem </w:t>
      </w:r>
      <w:r w:rsidR="00CB6974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ieszyńskim </w:t>
      </w:r>
      <w:r w:rsidR="004A2D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w/w zadania, które zgodnie z art. 6 ustawy z dnia 29 lipca 2005 r. </w:t>
      </w:r>
      <w:r w:rsidR="004A2D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przeciwdziałaniu przemocy w rodzinie (t.</w:t>
      </w:r>
      <w:r w:rsidR="00122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j. Dz. U.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2021 r. poz. 1249</w:t>
      </w:r>
      <w:r w:rsidR="00CB6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CB697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CB6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gramStart"/>
      <w:r w:rsidR="00CB6974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gramEnd"/>
      <w:r w:rsidR="00CB697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zostało przypisane do realizacji zarówno po stronie </w:t>
      </w:r>
      <w:r w:rsidR="00F8008D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min</w:t>
      </w:r>
      <w:r w:rsidR="00F8008D">
        <w:rPr>
          <w:rFonts w:ascii="Times New Roman" w:eastAsia="Times New Roman" w:hAnsi="Times New Roman" w:cs="Times New Roman"/>
          <w:sz w:val="24"/>
          <w:szCs w:val="24"/>
          <w:lang w:eastAsia="pl-PL"/>
        </w:rPr>
        <w:t>y,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 i </w:t>
      </w:r>
      <w:r w:rsidR="00F8008D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owiatu niezbędne jest podjęcie przez Radę Miejską Cieszyna stosownej uchwały w sprawie udzielenia pomocy finansowej.</w:t>
      </w:r>
    </w:p>
    <w:p w:rsidR="007752BE" w:rsidRDefault="007752BE" w:rsidP="00EE12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</w:t>
      </w:r>
      <w:r w:rsidR="00CB697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6974"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października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CB697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wpłynęło do Burmistrz</w:t>
      </w:r>
      <w:r w:rsidR="009A4B7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Miasta Cieszyna zapytanie Starosty Cieszyńskiego</w:t>
      </w:r>
      <w:r w:rsidR="0012202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możliwość udzielenia pomocy finansowej w kwocie 49.</w:t>
      </w:r>
      <w:r w:rsidR="00CB6974">
        <w:rPr>
          <w:rFonts w:ascii="Times New Roman" w:eastAsia="Times New Roman" w:hAnsi="Times New Roman" w:cs="Times New Roman"/>
          <w:sz w:val="24"/>
          <w:szCs w:val="24"/>
          <w:lang w:eastAsia="pl-PL"/>
        </w:rPr>
        <w:t>239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,00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2D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prowadzenie Powiatowego Ośrodka Wsparcia dla Osób Dotkniętych Przemocą </w:t>
      </w:r>
      <w:r w:rsidR="004A2D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Rodzinie. Środki finansowe na ten cel zaplanowano w budżecie </w:t>
      </w:r>
      <w:r w:rsidR="00122029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iasta Cieszyna, w Dziale: 851 Ochrona Zdrowia, Rozdziale:</w:t>
      </w:r>
      <w:r w:rsidR="00EE12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85154.</w:t>
      </w:r>
      <w:r w:rsidR="009A4B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Podobnie jak w latach poprzednich, udział </w:t>
      </w:r>
      <w:r w:rsidR="00050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A4B75">
        <w:rPr>
          <w:rFonts w:ascii="Times New Roman" w:eastAsia="Times New Roman" w:hAnsi="Times New Roman" w:cs="Times New Roman"/>
          <w:sz w:val="24"/>
          <w:szCs w:val="24"/>
          <w:lang w:eastAsia="pl-PL"/>
        </w:rPr>
        <w:t>w kosztach funkcjonowania Ośrodka dla gmin wyliczony został z uwzględnieniem liczby ich mieszkańców.</w:t>
      </w:r>
      <w:r w:rsidR="00741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Całkowity koszt funkcjonowania tego Ośrodka w 2024 roku wynosi 520.000,00 </w:t>
      </w:r>
      <w:proofErr w:type="gramStart"/>
      <w:r w:rsidR="00741DAA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  <w:r w:rsidR="00741DAA">
        <w:rPr>
          <w:rFonts w:ascii="Times New Roman" w:eastAsia="Times New Roman" w:hAnsi="Times New Roman" w:cs="Times New Roman"/>
          <w:sz w:val="24"/>
          <w:szCs w:val="24"/>
          <w:lang w:eastAsia="pl-PL"/>
        </w:rPr>
        <w:t>, a jego prowadzenie w 50 % finansowane jest ze środków finansowych Powiatu cieszyńskiego, a w 50 % z budżetu gmin powiatu.</w:t>
      </w:r>
    </w:p>
    <w:p w:rsidR="00EE12E3" w:rsidRDefault="00EE12E3" w:rsidP="00EE12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31 stycznia 202</w:t>
      </w:r>
      <w:r w:rsidR="00CB6974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741DAA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owiat </w:t>
      </w:r>
      <w:r w:rsidR="00CB6974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ieszyński przedłoży </w:t>
      </w:r>
      <w:r w:rsidR="00741DAA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minie Cieszyn rozliczenie przekazanej dotacji celowej, na podstawie faktycznie poniesionych wydatków za okres </w:t>
      </w:r>
      <w:r w:rsidR="004A2D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 1 stycznia 202</w:t>
      </w:r>
      <w:r w:rsidR="00CB697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31 grudnia 202</w:t>
      </w:r>
      <w:r w:rsidR="00CB697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EE12E3" w:rsidRPr="00EE12E3" w:rsidRDefault="00EE12E3" w:rsidP="00EE12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niewykorzystania </w:t>
      </w:r>
      <w:r w:rsidRPr="00EE12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dotacji w całości, </w:t>
      </w:r>
      <w:r w:rsidR="00741DAA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4A2D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owiat </w:t>
      </w:r>
      <w:r w:rsidR="00E5390C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4A2DBF">
        <w:rPr>
          <w:rFonts w:ascii="Times New Roman" w:eastAsia="Times New Roman" w:hAnsi="Times New Roman" w:cs="Times New Roman"/>
          <w:sz w:val="24"/>
          <w:szCs w:val="24"/>
          <w:lang w:eastAsia="pl-PL"/>
        </w:rPr>
        <w:t>ieszyński</w:t>
      </w:r>
      <w:r w:rsidRPr="00EE12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zobowiązan</w:t>
      </w:r>
      <w:r w:rsidR="004A2DBF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EE12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zwrócić niewykorzystane środki finansowe do dnia 31 stycznia 202</w:t>
      </w:r>
      <w:r w:rsidR="00CB6974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EE12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EE12E3" w:rsidRPr="00EE12E3" w:rsidRDefault="00EE12E3" w:rsidP="00EE12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12E3">
        <w:rPr>
          <w:rFonts w:ascii="Times New Roman" w:eastAsia="Times New Roman" w:hAnsi="Times New Roman" w:cs="Times New Roman"/>
          <w:sz w:val="24"/>
          <w:szCs w:val="24"/>
          <w:lang w:eastAsia="pl-PL"/>
        </w:rPr>
        <w:t>W 202</w:t>
      </w:r>
      <w:r w:rsidR="00CB697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EE12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dotacja dla </w:t>
      </w:r>
      <w:r w:rsidR="00741DAA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4A2D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owiatu </w:t>
      </w:r>
      <w:r w:rsidR="00E5390C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4A2DBF">
        <w:rPr>
          <w:rFonts w:ascii="Times New Roman" w:eastAsia="Times New Roman" w:hAnsi="Times New Roman" w:cs="Times New Roman"/>
          <w:sz w:val="24"/>
          <w:szCs w:val="24"/>
          <w:lang w:eastAsia="pl-PL"/>
        </w:rPr>
        <w:t>ieszyńskiego</w:t>
      </w:r>
      <w:r w:rsidRPr="00EE12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wyniosła </w:t>
      </w:r>
      <w:r w:rsidR="004A2DBF">
        <w:rPr>
          <w:rFonts w:ascii="Times New Roman" w:eastAsia="Times New Roman" w:hAnsi="Times New Roman" w:cs="Times New Roman"/>
          <w:sz w:val="24"/>
          <w:szCs w:val="24"/>
          <w:lang w:eastAsia="pl-PL"/>
        </w:rPr>
        <w:t>49</w:t>
      </w:r>
      <w:r w:rsidRPr="00EE12E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B6974">
        <w:rPr>
          <w:rFonts w:ascii="Times New Roman" w:eastAsia="Times New Roman" w:hAnsi="Times New Roman" w:cs="Times New Roman"/>
          <w:sz w:val="24"/>
          <w:szCs w:val="24"/>
          <w:lang w:eastAsia="pl-PL"/>
        </w:rPr>
        <w:t>300</w:t>
      </w:r>
      <w:r w:rsidRPr="00EE12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,00 </w:t>
      </w:r>
      <w:proofErr w:type="gramStart"/>
      <w:r w:rsidRPr="00EE12E3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  <w:r w:rsidRPr="00EE12E3">
        <w:rPr>
          <w:rFonts w:ascii="Times New Roman" w:eastAsia="Times New Roman" w:hAnsi="Times New Roman" w:cs="Times New Roman"/>
          <w:sz w:val="24"/>
          <w:szCs w:val="24"/>
          <w:lang w:eastAsia="pl-PL"/>
        </w:rPr>
        <w:t>, jej rozliczenie powinno nastąpić w terminie do 31 stycznia 202</w:t>
      </w:r>
      <w:r w:rsidR="00CB697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EE12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4F7D11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z</w:t>
      </w:r>
      <w:r w:rsidRPr="00EE12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realizacji tego zadania </w:t>
      </w:r>
      <w:r w:rsidR="004A2D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12E3">
        <w:rPr>
          <w:rFonts w:ascii="Times New Roman" w:eastAsia="Times New Roman" w:hAnsi="Times New Roman" w:cs="Times New Roman"/>
          <w:sz w:val="24"/>
          <w:szCs w:val="24"/>
          <w:lang w:eastAsia="pl-PL"/>
        </w:rPr>
        <w:t>w roku 202</w:t>
      </w:r>
      <w:r w:rsidR="00CB697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EE12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przedstawione zostanie w ramach </w:t>
      </w:r>
      <w:r w:rsidR="00741DAA">
        <w:rPr>
          <w:rFonts w:ascii="Times New Roman" w:eastAsia="Times New Roman" w:hAnsi="Times New Roman" w:cs="Times New Roman"/>
          <w:sz w:val="24"/>
          <w:szCs w:val="24"/>
          <w:lang w:eastAsia="pl-PL"/>
        </w:rPr>
        <w:t>raportu z realizacji Gminnego Programu Profilaktyki i Rozwiązywania Problemów Alkoholowych oraz Przeciwdziałania Narkomanii Miasta Cieszyna.</w:t>
      </w:r>
    </w:p>
    <w:p w:rsidR="00EE12E3" w:rsidRDefault="00EE12E3" w:rsidP="00EE12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372" w:rsidRDefault="00960372" w:rsidP="009603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365E" w:rsidRPr="00741DAA" w:rsidRDefault="00960372" w:rsidP="00741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3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sectPr w:rsidR="0035365E" w:rsidRPr="00741DAA" w:rsidSect="00BD7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0372"/>
    <w:rsid w:val="000137C9"/>
    <w:rsid w:val="0005024E"/>
    <w:rsid w:val="00122029"/>
    <w:rsid w:val="00313299"/>
    <w:rsid w:val="0041553C"/>
    <w:rsid w:val="004A2DBF"/>
    <w:rsid w:val="004F7D11"/>
    <w:rsid w:val="005800F1"/>
    <w:rsid w:val="005814DB"/>
    <w:rsid w:val="00675141"/>
    <w:rsid w:val="00741DAA"/>
    <w:rsid w:val="00767A64"/>
    <w:rsid w:val="007752BE"/>
    <w:rsid w:val="007C4B67"/>
    <w:rsid w:val="007C747A"/>
    <w:rsid w:val="00960372"/>
    <w:rsid w:val="009A4B75"/>
    <w:rsid w:val="00BD75A4"/>
    <w:rsid w:val="00CB6974"/>
    <w:rsid w:val="00E5390C"/>
    <w:rsid w:val="00EB1A0B"/>
    <w:rsid w:val="00EE12E3"/>
    <w:rsid w:val="00F8008D"/>
    <w:rsid w:val="00FE4A95"/>
    <w:rsid w:val="00FF6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75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4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Mops110</dc:creator>
  <cp:lastModifiedBy>Mops110</cp:lastModifiedBy>
  <cp:revision>3</cp:revision>
  <cp:lastPrinted>2024-01-04T09:25:00Z</cp:lastPrinted>
  <dcterms:created xsi:type="dcterms:W3CDTF">2024-01-03T10:00:00Z</dcterms:created>
  <dcterms:modified xsi:type="dcterms:W3CDTF">2024-01-04T09:25:00Z</dcterms:modified>
</cp:coreProperties>
</file>