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D5" w:rsidRDefault="00BD26D5" w:rsidP="00BD26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C7D28" w:rsidRDefault="006C7D28" w:rsidP="006C7D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31F3" w:rsidRDefault="003B31F3" w:rsidP="006C7D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6C7D28" w:rsidRDefault="006C7D28" w:rsidP="006C7D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C7D28" w:rsidRDefault="006C7D28" w:rsidP="006C7D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C7D28" w:rsidRDefault="006C7D28" w:rsidP="006C7D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Klauzula informacyjna</w:t>
      </w:r>
    </w:p>
    <w:p w:rsidR="006C7D28" w:rsidRDefault="006C7D28" w:rsidP="006C7D2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dotycząca zasad przetwarzania danych osobowych</w:t>
      </w:r>
    </w:p>
    <w:p w:rsidR="006C7D28" w:rsidRDefault="006C7D28" w:rsidP="006C7D2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C7D28" w:rsidRDefault="006C7D28" w:rsidP="006C7D2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:rsidR="006C7D28" w:rsidRDefault="006C7D28" w:rsidP="006C7D2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7D28" w:rsidRDefault="006C7D28" w:rsidP="006C7D2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Administratorem Pani/Pana danych osobowych jest Burmistrz Miasta Cieszyna, Rynek 1, 43-400 Cieszyn, tel. 33 4794200, e-mail: urzad@um.cieszyn.pl;</w:t>
      </w:r>
    </w:p>
    <w:p w:rsidR="006C7D28" w:rsidRDefault="006C7D28" w:rsidP="006C7D2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kontaktowe inspektora ochrony danych: Urząd Miejski w Cieszynie, Rynek 1, 43-400 Cieszyn, e-mail: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iod@um.cieszyn.pl</w:t>
        </w:r>
      </w:hyperlink>
      <w:r>
        <w:rPr>
          <w:rFonts w:ascii="Times New Roman" w:eastAsia="Times New Roman" w:hAnsi="Times New Roman" w:cs="Times New Roman"/>
        </w:rPr>
        <w:t>;</w:t>
      </w:r>
    </w:p>
    <w:p w:rsidR="006C7D28" w:rsidRPr="004715A6" w:rsidRDefault="006C7D28" w:rsidP="006C7D2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Pani/Pana dane osobowe przetwarzane będą w celu przeprowadzenia wyborów do Cieszyńskiej Rady Seniorów na podstawie art. 6 ust. 1 lit. e rozporządzenia 2016/679 – przetwarzanie jest niezbędne do wykonania zadania realizowanego w interesie publicznym lub w ramach sprawowania władzy publicznej powierzonej administratorowi – w związku z art. 5c ust. 2 ustawy z dnia 8 marca 1990 r. o samorządzie </w:t>
      </w:r>
      <w:r>
        <w:rPr>
          <w:rFonts w:ascii="Times New Roman" w:eastAsia="Times New Roman" w:hAnsi="Times New Roman" w:cs="Times New Roman"/>
          <w:color w:val="000000"/>
        </w:rPr>
        <w:t xml:space="preserve">gminnym </w:t>
      </w:r>
      <w:r w:rsidRPr="004715A6">
        <w:rPr>
          <w:rFonts w:ascii="Times New Roman" w:eastAsia="Times New Roman" w:hAnsi="Times New Roman" w:cs="Times New Roman"/>
          <w:color w:val="000000"/>
        </w:rPr>
        <w:t xml:space="preserve">oraz § 3 Statutu Cieszyńskiej Rady Seniorów stanowiącego załącznik do Uchwały Nr XV/130/15 Rady Miejskiej Cieszyna z dnia 29 października 2015 r., zmienionego Uchwałą Nr </w:t>
      </w:r>
      <w:r w:rsidRPr="00C03FF6">
        <w:rPr>
          <w:rFonts w:ascii="Times New Roman" w:eastAsia="Times New Roman" w:hAnsi="Times New Roman" w:cs="Times New Roman"/>
          <w:color w:val="000000"/>
        </w:rPr>
        <w:t xml:space="preserve">LX/729/24 </w:t>
      </w:r>
      <w:r w:rsidRPr="004715A6">
        <w:rPr>
          <w:rFonts w:ascii="Times New Roman" w:eastAsia="Times New Roman" w:hAnsi="Times New Roman" w:cs="Times New Roman"/>
          <w:color w:val="000000"/>
        </w:rPr>
        <w:t xml:space="preserve">Rady Miejskiej Cieszyna </w:t>
      </w:r>
      <w:r w:rsidRPr="00C03FF6">
        <w:rPr>
          <w:rFonts w:ascii="Times New Roman" w:eastAsia="Times New Roman" w:hAnsi="Times New Roman" w:cs="Times New Roman"/>
          <w:color w:val="000000"/>
        </w:rPr>
        <w:t>z dnia 25 stycznia 2024 r.</w:t>
      </w:r>
    </w:p>
    <w:p w:rsidR="006C7D28" w:rsidRPr="004715A6" w:rsidRDefault="006C7D28" w:rsidP="006C7D2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Dane osobowe mogą zostać ujawnione Zespołowi powołanemu przez Burmistrza Miasta Cieszyna w celu przeprowadzenia weryfikacji formalnej złożonych dokumentów. Ponadto mogą być one ujawnione podmiotom, z którymi Burmistrz Miasta Cieszyna zawarł umowę na świadczenie usług serwisowych dla systemów informatycznych wykorzystywanych przy ich przetwarzaniu. W zakresie imienia i nazwiska kandydatki/kandydata na członka Cieszyńskiej Rady Seniorów oraz nazwy podmiotu zgłaszającego dane mogą zostać podane do publicznej wiadomości.</w:t>
      </w:r>
    </w:p>
    <w:p w:rsidR="006C7D28" w:rsidRPr="004715A6" w:rsidRDefault="006C7D28" w:rsidP="006C7D2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przetwarzania, a następnie przez okres ustalony zgodnie z: </w:t>
      </w:r>
    </w:p>
    <w:p w:rsidR="006C7D28" w:rsidRPr="004715A6" w:rsidRDefault="006C7D28" w:rsidP="006C7D2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Ustawą z dnia 14 lipca 1983 r. o narodowym zasobie archiwalnym i archiwach,</w:t>
      </w:r>
    </w:p>
    <w:p w:rsidR="006C7D28" w:rsidRPr="004715A6" w:rsidRDefault="006C7D28" w:rsidP="006C7D2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>Rozporządzeniem Prezesa Rady Ministrów z dnia 18 stycznia 2011 r. w sprawie instrukcji kancelaryjnej, jednolitych rzeczowych wykazów akt oraz instrukcji w sprawie organizacji i zakresu działania archiwów zakładowych;</w:t>
      </w:r>
    </w:p>
    <w:p w:rsidR="006C7D28" w:rsidRPr="004715A6" w:rsidRDefault="006C7D28" w:rsidP="006C7D2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15A6">
        <w:rPr>
          <w:rFonts w:ascii="Times New Roman" w:eastAsia="Times New Roman" w:hAnsi="Times New Roman" w:cs="Times New Roman"/>
        </w:rPr>
        <w:t xml:space="preserve">Posiada Pani/Pan prawo do: </w:t>
      </w:r>
    </w:p>
    <w:p w:rsidR="006C7D28" w:rsidRDefault="006C7D28" w:rsidP="006C7D2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dostępu do swoich danych osobowych, </w:t>
      </w:r>
    </w:p>
    <w:p w:rsidR="006C7D28" w:rsidRDefault="006C7D28" w:rsidP="006C7D2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sprostowania swoich danych osobowych,</w:t>
      </w:r>
    </w:p>
    <w:p w:rsidR="006C7D28" w:rsidRDefault="006C7D28" w:rsidP="006C7D2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usunięcia danych osobowych,</w:t>
      </w:r>
    </w:p>
    <w:p w:rsidR="006C7D28" w:rsidRDefault="006C7D28" w:rsidP="006C7D2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ograniczenia przetwarzania danych osobowych,</w:t>
      </w:r>
    </w:p>
    <w:p w:rsidR="006C7D28" w:rsidRDefault="006C7D28" w:rsidP="006C7D2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sprzeciwu wobec przetwarzania,</w:t>
      </w:r>
    </w:p>
    <w:p w:rsidR="006C7D28" w:rsidRDefault="006C7D28" w:rsidP="006C7D28">
      <w:pPr>
        <w:pStyle w:val="Standard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6C7D28" w:rsidRDefault="006C7D28" w:rsidP="006C7D2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przez Panią/Pana danych jest dobrowolne, ale niezbędne, aby kandydatura mogła,  zostać zgłoszona do Cieszyńskiej Rady Seniorów lub uznania poparcia dla danej kandydatury;</w:t>
      </w:r>
    </w:p>
    <w:p w:rsidR="006C7D28" w:rsidRDefault="006C7D28" w:rsidP="006C7D28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nie będą wykorzystywane do zautomatyzowanego podejmowania decyzji, w tym profilowania, o którym mowa w art. 22 ust. 1 i 4 rozporządzenia 2016/679.</w:t>
      </w:r>
    </w:p>
    <w:p w:rsidR="006C7D28" w:rsidRDefault="006C7D28" w:rsidP="00BD26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6C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7870"/>
    <w:multiLevelType w:val="hybridMultilevel"/>
    <w:tmpl w:val="ED72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875"/>
    <w:multiLevelType w:val="hybridMultilevel"/>
    <w:tmpl w:val="80CE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25"/>
    <w:rsid w:val="00067B25"/>
    <w:rsid w:val="00075722"/>
    <w:rsid w:val="003B31F3"/>
    <w:rsid w:val="005B609B"/>
    <w:rsid w:val="006741E0"/>
    <w:rsid w:val="006C7D28"/>
    <w:rsid w:val="00780A91"/>
    <w:rsid w:val="00823D3A"/>
    <w:rsid w:val="008A2757"/>
    <w:rsid w:val="009B77EB"/>
    <w:rsid w:val="00A44868"/>
    <w:rsid w:val="00BB39E2"/>
    <w:rsid w:val="00BD26D5"/>
    <w:rsid w:val="00C03FF6"/>
    <w:rsid w:val="00E47FB2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2013"/>
  <w15:docId w15:val="{9D13A5F3-2E07-4CE4-9730-F7D1CF7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B25"/>
    <w:pPr>
      <w:widowControl w:val="0"/>
      <w:suppressAutoHyphens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7B25"/>
    <w:pPr>
      <w:suppressAutoHyphens/>
      <w:textAlignment w:val="baseline"/>
    </w:pPr>
    <w:rPr>
      <w:rFonts w:ascii="Calibri" w:eastAsia="SimSun" w:hAnsi="Calibri" w:cs="Tahoma"/>
      <w:kern w:val="2"/>
      <w:lang w:eastAsia="zh-CN"/>
    </w:rPr>
  </w:style>
  <w:style w:type="character" w:styleId="Hipercze">
    <w:name w:val="Hyperlink"/>
    <w:rsid w:val="00BD2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Sobiecka Maria</dc:creator>
  <cp:lastModifiedBy>Stelmach-Kubaszczyk Barbara</cp:lastModifiedBy>
  <cp:revision>3</cp:revision>
  <cp:lastPrinted>2024-11-28T13:50:00Z</cp:lastPrinted>
  <dcterms:created xsi:type="dcterms:W3CDTF">2024-11-27T14:05:00Z</dcterms:created>
  <dcterms:modified xsi:type="dcterms:W3CDTF">2024-11-28T13:50:00Z</dcterms:modified>
</cp:coreProperties>
</file>